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Helvetica" w:cs="Helvetica" w:hAnsi="Helvetica" w:eastAsia="Helvetica"/>
          <w:b w:val="1"/>
          <w:bCs w:val="1"/>
          <w:sz w:val="28"/>
          <w:szCs w:val="28"/>
          <w:rtl w:val="0"/>
        </w:rPr>
      </w:pPr>
      <w:r>
        <w:rPr>
          <w:rFonts w:ascii="Helvetica" w:hAnsi="Helvetica"/>
          <w:b w:val="1"/>
          <w:bCs w:val="1"/>
          <w:sz w:val="28"/>
          <w:szCs w:val="28"/>
          <w:rtl w:val="0"/>
          <w:lang w:val="en-US"/>
        </w:rPr>
        <w:t>Election Integrity: Withdraw From ERIC</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Whereas</w:t>
      </w:r>
      <w:r>
        <w:rPr>
          <w:rFonts w:ascii="Helvetica" w:hAnsi="Helvetica"/>
          <w:sz w:val="28"/>
          <w:szCs w:val="28"/>
          <w:rtl w:val="0"/>
          <w:lang w:val="en-US"/>
        </w:rPr>
        <w:t xml:space="preserve">, </w:t>
      </w:r>
      <w:r>
        <w:rPr>
          <w:rFonts w:ascii="Helvetica" w:hAnsi="Helvetica"/>
          <w:sz w:val="28"/>
          <w:szCs w:val="28"/>
          <w:rtl w:val="0"/>
          <w:lang w:val="en-US"/>
        </w:rPr>
        <w:t>in 2012 the Electronic Registration Information Center (ERIC) was formed as a membership organization primarily for blue States.</w:t>
      </w:r>
      <w:r>
        <w:rPr>
          <w:rFonts w:ascii="Helvetica" w:hAnsi="Helvetica"/>
          <w:sz w:val="28"/>
          <w:szCs w:val="28"/>
          <w:rtl w:val="0"/>
          <w:lang w:val="en-US"/>
        </w:rPr>
        <w:t xml:space="preserve"> See </w:t>
      </w:r>
      <w:r>
        <w:rPr>
          <w:rStyle w:val="Hyperlink.0"/>
          <w:rFonts w:ascii="Helvetica" w:cs="Helvetica" w:hAnsi="Helvetica" w:eastAsia="Helvetica"/>
          <w:sz w:val="28"/>
          <w:szCs w:val="28"/>
          <w:rtl w:val="0"/>
        </w:rPr>
        <w:fldChar w:fldCharType="begin" w:fldLock="0"/>
      </w:r>
      <w:r>
        <w:rPr>
          <w:rStyle w:val="Hyperlink.0"/>
          <w:rFonts w:ascii="Helvetica" w:cs="Helvetica" w:hAnsi="Helvetica" w:eastAsia="Helvetica"/>
          <w:sz w:val="28"/>
          <w:szCs w:val="28"/>
          <w:rtl w:val="0"/>
        </w:rPr>
        <w:instrText xml:space="preserve"> HYPERLINK "https://ericstates.org"</w:instrText>
      </w:r>
      <w:r>
        <w:rPr>
          <w:rStyle w:val="Hyperlink.0"/>
          <w:rFonts w:ascii="Helvetica" w:cs="Helvetica" w:hAnsi="Helvetica" w:eastAsia="Helvetica"/>
          <w:sz w:val="28"/>
          <w:szCs w:val="28"/>
          <w:rtl w:val="0"/>
        </w:rPr>
        <w:fldChar w:fldCharType="separate" w:fldLock="0"/>
      </w:r>
      <w:r>
        <w:rPr>
          <w:rStyle w:val="Hyperlink.0"/>
          <w:rFonts w:ascii="Helvetica" w:hAnsi="Helvetica"/>
          <w:sz w:val="28"/>
          <w:szCs w:val="28"/>
          <w:rtl w:val="0"/>
          <w:lang w:val="en-US"/>
        </w:rPr>
        <w:t>https://ericstates.org</w:t>
      </w:r>
      <w:r>
        <w:rPr>
          <w:rFonts w:ascii="Helvetica" w:cs="Helvetica" w:hAnsi="Helvetica" w:eastAsia="Helvetica"/>
          <w:sz w:val="28"/>
          <w:szCs w:val="28"/>
          <w:rtl w:val="0"/>
        </w:rPr>
        <w:fldChar w:fldCharType="end" w:fldLock="0"/>
      </w:r>
      <w:r>
        <w:rPr>
          <w:rFonts w:ascii="Helvetica" w:hAnsi="Helvetica"/>
          <w:sz w:val="28"/>
          <w:szCs w:val="28"/>
          <w:rtl w:val="0"/>
          <w:lang w:val="en-US"/>
        </w:rPr>
        <w:t xml:space="preserve"> and </w:t>
      </w:r>
      <w:r>
        <w:rPr>
          <w:rFonts w:ascii="Helvetica" w:hAnsi="Helvetica"/>
          <w:sz w:val="28"/>
          <w:szCs w:val="28"/>
          <w:rtl w:val="0"/>
          <w:lang w:val="en-US"/>
        </w:rPr>
        <w:t>https://www.sos.state.tx.us/about/newsreleases/2020/030920.shtml</w:t>
      </w:r>
      <w:r>
        <w:rPr>
          <w:rFonts w:ascii="Helvetica" w:hAnsi="Helvetica"/>
          <w:sz w:val="28"/>
          <w:szCs w:val="28"/>
          <w:rtl w:val="0"/>
          <w:lang w:val="en-US"/>
        </w:rPr>
        <w:t>;</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Whereas</w:t>
      </w:r>
      <w:r>
        <w:rPr>
          <w:rFonts w:ascii="Helvetica" w:hAnsi="Helvetica"/>
          <w:sz w:val="28"/>
          <w:szCs w:val="28"/>
          <w:rtl w:val="0"/>
          <w:lang w:val="en-US"/>
        </w:rPr>
        <w:t xml:space="preserve">, </w:t>
      </w:r>
      <w:r>
        <w:rPr>
          <w:rFonts w:ascii="Helvetica" w:hAnsi="Helvetica"/>
          <w:sz w:val="28"/>
          <w:szCs w:val="28"/>
          <w:rtl w:val="0"/>
          <w:lang w:val="en-US"/>
        </w:rPr>
        <w:t>ERIC is essentially a left wing voter registration drive disguised as voter roll clean up</w:t>
      </w:r>
      <w:r>
        <w:rPr>
          <w:rFonts w:ascii="Helvetica" w:hAnsi="Helvetica"/>
          <w:sz w:val="28"/>
          <w:szCs w:val="28"/>
          <w:rtl w:val="0"/>
          <w:lang w:val="en-US"/>
        </w:rPr>
        <w:t>, b</w:t>
      </w:r>
      <w:r>
        <w:rPr>
          <w:rFonts w:ascii="Helvetica" w:hAnsi="Helvetica"/>
          <w:sz w:val="28"/>
          <w:szCs w:val="28"/>
          <w:rtl w:val="0"/>
          <w:lang w:val="en-US"/>
        </w:rPr>
        <w:t>ut it</w:t>
      </w:r>
      <w:r>
        <w:rPr>
          <w:rFonts w:ascii="Helvetica" w:hAnsi="Helvetica" w:hint="default"/>
          <w:sz w:val="28"/>
          <w:szCs w:val="28"/>
          <w:rtl w:val="1"/>
        </w:rPr>
        <w:t>’</w:t>
      </w:r>
      <w:r>
        <w:rPr>
          <w:rFonts w:ascii="Helvetica" w:hAnsi="Helvetica"/>
          <w:sz w:val="28"/>
          <w:szCs w:val="28"/>
          <w:rtl w:val="0"/>
          <w:lang w:val="en-US"/>
        </w:rPr>
        <w:t>s been gaining traction in Red States too</w:t>
      </w:r>
      <w:r>
        <w:rPr>
          <w:rFonts w:ascii="Helvetica" w:hAnsi="Helvetica"/>
          <w:sz w:val="28"/>
          <w:szCs w:val="28"/>
          <w:rtl w:val="0"/>
          <w:lang w:val="en-US"/>
        </w:rPr>
        <w:t>;</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Whereas</w:t>
      </w:r>
      <w:r>
        <w:rPr>
          <w:rFonts w:ascii="Helvetica" w:hAnsi="Helvetica"/>
          <w:sz w:val="28"/>
          <w:szCs w:val="28"/>
          <w:rtl w:val="0"/>
          <w:lang w:val="en-US"/>
        </w:rPr>
        <w:t>, Texas is a member of ERIC;</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Whereas</w:t>
      </w:r>
      <w:r>
        <w:rPr>
          <w:rFonts w:ascii="Helvetica" w:hAnsi="Helvetica"/>
          <w:sz w:val="28"/>
          <w:szCs w:val="28"/>
          <w:rtl w:val="0"/>
          <w:lang w:val="en-US"/>
        </w:rPr>
        <w:t xml:space="preserve"> ERIC was o</w:t>
      </w:r>
      <w:r>
        <w:rPr>
          <w:rFonts w:ascii="Helvetica" w:hAnsi="Helvetica"/>
          <w:sz w:val="28"/>
          <w:szCs w:val="28"/>
          <w:rtl w:val="0"/>
          <w:lang w:val="en-US"/>
        </w:rPr>
        <w:t>riginally funded by the Soros Open Society</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 xml:space="preserve">It </w:t>
      </w:r>
      <w:r>
        <w:rPr>
          <w:rFonts w:ascii="Helvetica" w:hAnsi="Helvetica"/>
          <w:sz w:val="28"/>
          <w:szCs w:val="28"/>
          <w:rtl w:val="0"/>
          <w:lang w:val="en-US"/>
        </w:rPr>
        <w:t xml:space="preserve">is now responsible for cleaning the voter rolls </w:t>
      </w:r>
      <w:r>
        <w:rPr>
          <w:rStyle w:val="Hyperlink.1"/>
          <w:rFonts w:ascii="Helvetica" w:cs="Helvetica" w:hAnsi="Helvetica" w:eastAsia="Helvetica"/>
          <w:sz w:val="28"/>
          <w:szCs w:val="28"/>
          <w:rtl w:val="0"/>
        </w:rPr>
        <w:fldChar w:fldCharType="begin" w:fldLock="0"/>
      </w:r>
      <w:r>
        <w:rPr>
          <w:rStyle w:val="Hyperlink.1"/>
          <w:rFonts w:ascii="Helvetica" w:cs="Helvetica" w:hAnsi="Helvetica" w:eastAsia="Helvetica"/>
          <w:sz w:val="28"/>
          <w:szCs w:val="28"/>
          <w:rtl w:val="0"/>
        </w:rPr>
        <w:instrText xml:space="preserve"> HYPERLINK "https://ericstates.org/who-we-are/"</w:instrText>
      </w:r>
      <w:r>
        <w:rPr>
          <w:rStyle w:val="Hyperlink.1"/>
          <w:rFonts w:ascii="Helvetica" w:cs="Helvetica" w:hAnsi="Helvetica" w:eastAsia="Helvetica"/>
          <w:sz w:val="28"/>
          <w:szCs w:val="28"/>
          <w:rtl w:val="0"/>
        </w:rPr>
        <w:fldChar w:fldCharType="separate" w:fldLock="0"/>
      </w:r>
      <w:r>
        <w:rPr>
          <w:rStyle w:val="Hyperlink.1"/>
          <w:rFonts w:ascii="Helvetica" w:hAnsi="Helvetica"/>
          <w:sz w:val="28"/>
          <w:szCs w:val="28"/>
          <w:rtl w:val="0"/>
          <w:lang w:val="en-US"/>
        </w:rPr>
        <w:t>in 31 States</w:t>
      </w:r>
      <w:r>
        <w:rPr>
          <w:rFonts w:ascii="Helvetica" w:cs="Helvetica" w:hAnsi="Helvetica" w:eastAsia="Helvetica"/>
          <w:sz w:val="28"/>
          <w:szCs w:val="28"/>
          <w:rtl w:val="0"/>
        </w:rPr>
        <w:fldChar w:fldCharType="end" w:fldLock="0"/>
      </w:r>
      <w:r>
        <w:rPr>
          <w:rFonts w:ascii="Helvetica" w:hAnsi="Helvetica"/>
          <w:sz w:val="28"/>
          <w:szCs w:val="28"/>
          <w:rtl w:val="0"/>
          <w:lang w:val="en-US"/>
        </w:rPr>
        <w:t>, plus D.C. A top election official from each member State is appointed a seat on the ERIC Board or as an Officer, all unpaid positions.</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Style w:val="None"/>
          <w:rFonts w:ascii="Helvetica" w:hAnsi="Helvetica"/>
          <w:b w:val="1"/>
          <w:bCs w:val="1"/>
          <w:sz w:val="28"/>
          <w:szCs w:val="28"/>
          <w:rtl w:val="0"/>
          <w:lang w:val="en-US"/>
        </w:rPr>
        <w:t>Whereas</w:t>
      </w:r>
      <w:r>
        <w:rPr>
          <w:rFonts w:ascii="Helvetica" w:hAnsi="Helvetica"/>
          <w:sz w:val="28"/>
          <w:szCs w:val="28"/>
          <w:rtl w:val="0"/>
          <w:lang w:val="en-US"/>
        </w:rPr>
        <w:t xml:space="preserve">, </w:t>
      </w:r>
      <w:r>
        <w:rPr>
          <w:rFonts w:ascii="Helvetica" w:hAnsi="Helvetica"/>
          <w:sz w:val="28"/>
          <w:szCs w:val="28"/>
          <w:rtl w:val="0"/>
          <w:lang w:val="de-DE"/>
        </w:rPr>
        <w:t xml:space="preserve">ERIC </w:t>
      </w:r>
      <w:r>
        <w:rPr>
          <w:rStyle w:val="Hyperlink.1"/>
          <w:rFonts w:ascii="Helvetica" w:cs="Helvetica" w:hAnsi="Helvetica" w:eastAsia="Helvetica"/>
          <w:sz w:val="28"/>
          <w:szCs w:val="28"/>
          <w:rtl w:val="0"/>
        </w:rPr>
        <w:fldChar w:fldCharType="begin" w:fldLock="0"/>
      </w:r>
      <w:r>
        <w:rPr>
          <w:rStyle w:val="Hyperlink.1"/>
          <w:rFonts w:ascii="Helvetica" w:cs="Helvetica" w:hAnsi="Helvetica" w:eastAsia="Helvetica"/>
          <w:sz w:val="28"/>
          <w:szCs w:val="28"/>
          <w:rtl w:val="0"/>
        </w:rPr>
        <w:instrText xml:space="preserve"> HYPERLINK "https://ericstates.org/statistics/"</w:instrText>
      </w:r>
      <w:r>
        <w:rPr>
          <w:rStyle w:val="Hyperlink.1"/>
          <w:rFonts w:ascii="Helvetica" w:cs="Helvetica" w:hAnsi="Helvetica" w:eastAsia="Helvetica"/>
          <w:sz w:val="28"/>
          <w:szCs w:val="28"/>
          <w:rtl w:val="0"/>
        </w:rPr>
        <w:fldChar w:fldCharType="separate" w:fldLock="0"/>
      </w:r>
      <w:r>
        <w:rPr>
          <w:rStyle w:val="Hyperlink.1"/>
          <w:rFonts w:ascii="Helvetica" w:hAnsi="Helvetica"/>
          <w:sz w:val="28"/>
          <w:szCs w:val="28"/>
          <w:rtl w:val="0"/>
          <w:lang w:val="en-US"/>
        </w:rPr>
        <w:t>located 17 million</w:t>
      </w:r>
      <w:r>
        <w:rPr>
          <w:rFonts w:ascii="Helvetica" w:cs="Helvetica" w:hAnsi="Helvetica" w:eastAsia="Helvetica"/>
          <w:sz w:val="28"/>
          <w:szCs w:val="28"/>
          <w:rtl w:val="0"/>
        </w:rPr>
        <w:fldChar w:fldCharType="end" w:fldLock="0"/>
      </w:r>
      <w:r>
        <w:rPr>
          <w:rFonts w:ascii="Helvetica" w:hAnsi="Helvetica"/>
          <w:sz w:val="28"/>
          <w:szCs w:val="28"/>
          <w:rtl w:val="0"/>
          <w:lang w:val="en-US"/>
        </w:rPr>
        <w:t xml:space="preserve"> new voters for the 2020 election, the most in the history of their organization. For comparison, they only found 5.7 million in 2012, Obama</w:t>
      </w:r>
      <w:r>
        <w:rPr>
          <w:rFonts w:ascii="Helvetica" w:hAnsi="Helvetica" w:hint="default"/>
          <w:sz w:val="28"/>
          <w:szCs w:val="28"/>
          <w:rtl w:val="1"/>
        </w:rPr>
        <w:t>’</w:t>
      </w:r>
      <w:r>
        <w:rPr>
          <w:rFonts w:ascii="Helvetica" w:hAnsi="Helvetica"/>
          <w:sz w:val="28"/>
          <w:szCs w:val="28"/>
          <w:rtl w:val="0"/>
          <w:lang w:val="en-US"/>
        </w:rPr>
        <w:t>s reelection.</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Style w:val="None"/>
          <w:rFonts w:ascii="Helvetica" w:hAnsi="Helvetica"/>
          <w:b w:val="1"/>
          <w:bCs w:val="1"/>
          <w:sz w:val="28"/>
          <w:szCs w:val="28"/>
          <w:rtl w:val="0"/>
          <w:lang w:val="en-US"/>
        </w:rPr>
        <w:t>Whereas</w:t>
      </w:r>
      <w:r>
        <w:rPr>
          <w:rFonts w:ascii="Helvetica" w:hAnsi="Helvetica"/>
          <w:sz w:val="28"/>
          <w:szCs w:val="28"/>
          <w:rtl w:val="0"/>
          <w:lang w:val="en-US"/>
        </w:rPr>
        <w:t xml:space="preserve">, </w:t>
      </w:r>
      <w:r>
        <w:rPr>
          <w:rStyle w:val="None"/>
          <w:rFonts w:ascii="Helvetica" w:hAnsi="Helvetica"/>
          <w:b w:val="1"/>
          <w:bCs w:val="1"/>
          <w:sz w:val="28"/>
          <w:szCs w:val="28"/>
          <w:rtl w:val="0"/>
          <w:lang w:val="en-US"/>
        </w:rPr>
        <w:t xml:space="preserve">The ERIC database is </w:t>
      </w:r>
      <w:r>
        <w:rPr>
          <w:rStyle w:val="None"/>
          <w:rFonts w:ascii="Helvetica" w:hAnsi="Helvetica"/>
          <w:b w:val="1"/>
          <w:bCs w:val="1"/>
          <w:sz w:val="28"/>
          <w:szCs w:val="28"/>
          <w:rtl w:val="0"/>
          <w:lang w:val="en-US"/>
        </w:rPr>
        <w:t xml:space="preserve">massively </w:t>
      </w:r>
      <w:r>
        <w:rPr>
          <w:rStyle w:val="None"/>
          <w:rFonts w:ascii="Helvetica" w:hAnsi="Helvetica"/>
          <w:b w:val="1"/>
          <w:bCs w:val="1"/>
          <w:sz w:val="28"/>
          <w:szCs w:val="28"/>
          <w:rtl w:val="0"/>
          <w:lang w:val="en-US"/>
        </w:rPr>
        <w:t>comprehensive</w:t>
      </w:r>
      <w:r>
        <w:rPr>
          <w:rStyle w:val="None"/>
          <w:rFonts w:ascii="Helvetica" w:hAnsi="Helvetica"/>
          <w:b w:val="1"/>
          <w:bCs w:val="1"/>
          <w:sz w:val="28"/>
          <w:szCs w:val="28"/>
          <w:rtl w:val="0"/>
          <w:lang w:val="en-US"/>
        </w:rPr>
        <w:t>:</w:t>
      </w:r>
      <w:r>
        <w:rPr>
          <w:rStyle w:val="None"/>
          <w:rFonts w:ascii="Helvetica" w:hAnsi="Helvetica"/>
          <w:b w:val="1"/>
          <w:bCs w:val="1"/>
          <w:sz w:val="28"/>
          <w:szCs w:val="28"/>
          <w:rtl w:val="0"/>
        </w:rPr>
        <w:t xml:space="preserve"> </w:t>
      </w:r>
      <w:r>
        <w:rPr>
          <w:rFonts w:ascii="Helvetica" w:hAnsi="Helvetica"/>
          <w:sz w:val="28"/>
          <w:szCs w:val="28"/>
          <w:rtl w:val="0"/>
          <w:lang w:val="en-US"/>
        </w:rPr>
        <w:t>m</w:t>
      </w:r>
      <w:r>
        <w:rPr>
          <w:rFonts w:ascii="Helvetica" w:hAnsi="Helvetica"/>
          <w:sz w:val="28"/>
          <w:szCs w:val="28"/>
          <w:rtl w:val="0"/>
          <w:lang w:val="en-US"/>
        </w:rPr>
        <w:t xml:space="preserve">ember States must not only submit all details on inactive and active voters to ERIC every 60 days. But they must also </w:t>
      </w:r>
      <w:r>
        <w:rPr>
          <w:rFonts w:ascii="Helvetica" w:hAnsi="Helvetica"/>
          <w:sz w:val="28"/>
          <w:szCs w:val="28"/>
          <w:rtl w:val="0"/>
          <w:lang w:val="en-US"/>
        </w:rPr>
        <w:t>include</w:t>
      </w:r>
      <w:r>
        <w:rPr>
          <w:rFonts w:ascii="Helvetica" w:hAnsi="Helvetica"/>
          <w:sz w:val="28"/>
          <w:szCs w:val="28"/>
          <w:rtl w:val="0"/>
          <w:lang w:val="en-US"/>
        </w:rPr>
        <w:t xml:space="preserve"> every individual in their states</w:t>
      </w:r>
      <w:r>
        <w:rPr>
          <w:rFonts w:ascii="Helvetica" w:hAnsi="Helvetica"/>
          <w:sz w:val="28"/>
          <w:szCs w:val="28"/>
          <w:rtl w:val="0"/>
          <w:lang w:val="en-US"/>
        </w:rPr>
        <w:t>'</w:t>
      </w:r>
      <w:r>
        <w:rPr>
          <w:rFonts w:ascii="Helvetica" w:hAnsi="Helvetica"/>
          <w:sz w:val="28"/>
          <w:szCs w:val="28"/>
          <w:rtl w:val="0"/>
          <w:lang w:val="en-US"/>
        </w:rPr>
        <w:t xml:space="preserve"> Motor Vehicle Department database, both licensed and ID recipients.</w:t>
      </w:r>
      <w:r>
        <w:rPr>
          <w:rFonts w:ascii="Helvetica" w:hAnsi="Helvetica"/>
          <w:sz w:val="28"/>
          <w:szCs w:val="28"/>
          <w:rtl w:val="0"/>
          <w:lang w:val="en-US"/>
        </w:rPr>
        <w:t xml:space="preserve"> </w:t>
      </w:r>
      <w:r>
        <w:rPr>
          <w:rFonts w:ascii="Helvetica" w:hAnsi="Helvetica"/>
          <w:sz w:val="28"/>
          <w:szCs w:val="28"/>
          <w:rtl w:val="0"/>
          <w:lang w:val="en-US"/>
        </w:rPr>
        <w:t>This data includes names, addresses, DOB, License #, last 4 of social #, voter activity, phone, email, title and type of citizenship documentation, and much more</w:t>
      </w:r>
      <w:r>
        <w:rPr>
          <w:rFonts w:ascii="Helvetica" w:hAnsi="Helvetica"/>
          <w:sz w:val="28"/>
          <w:szCs w:val="28"/>
          <w:rtl w:val="0"/>
          <w:lang w:val="en-US"/>
        </w:rPr>
        <w:t>;</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Style w:val="None"/>
          <w:rFonts w:ascii="Helvetica" w:hAnsi="Helvetica"/>
          <w:b w:val="1"/>
          <w:bCs w:val="1"/>
          <w:sz w:val="28"/>
          <w:szCs w:val="28"/>
          <w:rtl w:val="0"/>
          <w:lang w:val="en-US"/>
        </w:rPr>
        <w:t>Whereas</w:t>
      </w:r>
      <w:r>
        <w:rPr>
          <w:rFonts w:ascii="Helvetica" w:hAnsi="Helvetica"/>
          <w:sz w:val="28"/>
          <w:szCs w:val="28"/>
          <w:rtl w:val="0"/>
          <w:lang w:val="en-US"/>
        </w:rPr>
        <w:t>, n</w:t>
      </w:r>
      <w:r>
        <w:rPr>
          <w:rFonts w:ascii="Helvetica" w:hAnsi="Helvetica"/>
          <w:sz w:val="28"/>
          <w:szCs w:val="28"/>
          <w:rtl w:val="0"/>
          <w:lang w:val="en-US"/>
        </w:rPr>
        <w:t xml:space="preserve">umerous </w:t>
      </w:r>
      <w:r>
        <w:rPr>
          <w:rFonts w:ascii="Helvetica" w:hAnsi="Helvetica"/>
          <w:sz w:val="28"/>
          <w:szCs w:val="28"/>
          <w:rtl w:val="0"/>
          <w:lang w:val="en-US"/>
        </w:rPr>
        <w:t>s</w:t>
      </w:r>
      <w:r>
        <w:rPr>
          <w:rFonts w:ascii="Helvetica" w:hAnsi="Helvetica"/>
          <w:sz w:val="28"/>
          <w:szCs w:val="28"/>
          <w:rtl w:val="0"/>
          <w:lang w:val="en-US"/>
        </w:rPr>
        <w:t xml:space="preserve">tates have given private and personal information about their residents to ERIC (Electronic Registration Information Center), which now has 350 million records on us. It includes all voter data, Motor Vehicle Department </w:t>
      </w:r>
      <w:r>
        <w:rPr>
          <w:rFonts w:ascii="Helvetica" w:hAnsi="Helvetica"/>
          <w:sz w:val="28"/>
          <w:szCs w:val="28"/>
          <w:rtl w:val="0"/>
          <w:lang w:val="en-US"/>
        </w:rPr>
        <w:t>data</w:t>
      </w:r>
      <w:r>
        <w:rPr>
          <w:rFonts w:ascii="Helvetica" w:hAnsi="Helvetica"/>
          <w:sz w:val="28"/>
          <w:szCs w:val="28"/>
          <w:rtl w:val="0"/>
          <w:lang w:val="en-US"/>
        </w:rPr>
        <w:t xml:space="preserve">, and </w:t>
      </w:r>
      <w:r>
        <w:rPr>
          <w:rFonts w:ascii="Helvetica" w:hAnsi="Helvetica"/>
          <w:sz w:val="28"/>
          <w:szCs w:val="28"/>
          <w:rtl w:val="0"/>
          <w:lang w:val="en-US"/>
        </w:rPr>
        <w:t>in some cases,</w:t>
      </w:r>
      <w:r>
        <w:rPr>
          <w:rFonts w:ascii="Helvetica" w:hAnsi="Helvetica"/>
          <w:sz w:val="28"/>
          <w:szCs w:val="28"/>
          <w:rtl w:val="0"/>
          <w:lang w:val="en-US"/>
        </w:rPr>
        <w:t xml:space="preserve"> court and vital records</w:t>
      </w:r>
      <w:r>
        <w:rPr>
          <w:rFonts w:ascii="Helvetica" w:hAnsi="Helvetica"/>
          <w:sz w:val="28"/>
          <w:szCs w:val="28"/>
          <w:rtl w:val="0"/>
          <w:lang w:val="en-US"/>
        </w:rPr>
        <w:t>;</w:t>
      </w:r>
      <w:r>
        <w:rPr>
          <w:rFonts w:ascii="Helvetica" w:hAnsi="Helvetica"/>
          <w:sz w:val="28"/>
          <w:szCs w:val="28"/>
          <w:rtl w:val="0"/>
        </w:rPr>
        <w:t xml:space="preserve"> </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Style w:val="None"/>
          <w:rFonts w:ascii="Helvetica" w:hAnsi="Helvetica"/>
          <w:b w:val="1"/>
          <w:bCs w:val="1"/>
          <w:sz w:val="28"/>
          <w:szCs w:val="28"/>
          <w:rtl w:val="0"/>
          <w:lang w:val="en-US"/>
        </w:rPr>
        <w:t>Whereas</w:t>
      </w:r>
      <w:r>
        <w:rPr>
          <w:rFonts w:ascii="Helvetica" w:hAnsi="Helvetica"/>
          <w:sz w:val="28"/>
          <w:szCs w:val="28"/>
          <w:rtl w:val="0"/>
          <w:lang w:val="en-US"/>
        </w:rPr>
        <w:t>, t</w:t>
      </w:r>
      <w:r>
        <w:rPr>
          <w:rFonts w:ascii="Helvetica" w:hAnsi="Helvetica"/>
          <w:sz w:val="28"/>
          <w:szCs w:val="28"/>
          <w:rtl w:val="0"/>
          <w:lang w:val="en-US"/>
        </w:rPr>
        <w:t xml:space="preserve">he </w:t>
      </w:r>
      <w:r>
        <w:rPr>
          <w:rStyle w:val="Hyperlink.1"/>
          <w:rFonts w:ascii="Helvetica" w:cs="Helvetica" w:hAnsi="Helvetica" w:eastAsia="Helvetica"/>
          <w:sz w:val="28"/>
          <w:szCs w:val="28"/>
          <w:rtl w:val="0"/>
        </w:rPr>
        <w:fldChar w:fldCharType="begin" w:fldLock="0"/>
      </w:r>
      <w:r>
        <w:rPr>
          <w:rStyle w:val="Hyperlink.1"/>
          <w:rFonts w:ascii="Helvetica" w:cs="Helvetica" w:hAnsi="Helvetica" w:eastAsia="Helvetica"/>
          <w:sz w:val="28"/>
          <w:szCs w:val="28"/>
          <w:rtl w:val="0"/>
        </w:rPr>
        <w:instrText xml:space="preserve"> HYPERLINK "https://ericstates.org/wp-content/uploads/2020/02/ERIC_Bylaws_01-2020.pdf"</w:instrText>
      </w:r>
      <w:r>
        <w:rPr>
          <w:rStyle w:val="Hyperlink.1"/>
          <w:rFonts w:ascii="Helvetica" w:cs="Helvetica" w:hAnsi="Helvetica" w:eastAsia="Helvetica"/>
          <w:sz w:val="28"/>
          <w:szCs w:val="28"/>
          <w:rtl w:val="0"/>
        </w:rPr>
        <w:fldChar w:fldCharType="separate" w:fldLock="0"/>
      </w:r>
      <w:r>
        <w:rPr>
          <w:rStyle w:val="Hyperlink.1"/>
          <w:rFonts w:ascii="Helvetica" w:hAnsi="Helvetica"/>
          <w:sz w:val="28"/>
          <w:szCs w:val="28"/>
          <w:rtl w:val="0"/>
          <w:lang w:val="en-US"/>
        </w:rPr>
        <w:t>Membership Bylaws</w:t>
      </w:r>
      <w:r>
        <w:rPr>
          <w:rFonts w:ascii="Helvetica" w:cs="Helvetica" w:hAnsi="Helvetica" w:eastAsia="Helvetica"/>
          <w:sz w:val="28"/>
          <w:szCs w:val="28"/>
          <w:rtl w:val="0"/>
        </w:rPr>
        <w:fldChar w:fldCharType="end" w:fldLock="0"/>
      </w:r>
      <w:r>
        <w:rPr>
          <w:rFonts w:ascii="Helvetica" w:hAnsi="Helvetica"/>
          <w:sz w:val="28"/>
          <w:szCs w:val="28"/>
          <w:rtl w:val="0"/>
          <w:lang w:val="en-US"/>
        </w:rPr>
        <w:t xml:space="preserve"> require the State to contact at least 95% of these people within 90 days, soliciting them to register. ERIC also wants specific registration profiles updated and requires the State to contact these voters within 90 days too. It</w:t>
      </w:r>
      <w:r>
        <w:rPr>
          <w:rFonts w:ascii="Helvetica" w:hAnsi="Helvetica" w:hint="default"/>
          <w:sz w:val="28"/>
          <w:szCs w:val="28"/>
          <w:rtl w:val="1"/>
        </w:rPr>
        <w:t>’</w:t>
      </w:r>
      <w:r>
        <w:rPr>
          <w:rFonts w:ascii="Helvetica" w:hAnsi="Helvetica"/>
          <w:sz w:val="28"/>
          <w:szCs w:val="28"/>
          <w:rtl w:val="0"/>
          <w:lang w:val="en-US"/>
        </w:rPr>
        <w:t>s essentially a left wing voter registration drive all paid for by the States</w:t>
      </w:r>
      <w:r>
        <w:rPr>
          <w:rFonts w:ascii="Helvetica" w:hAnsi="Helvetica"/>
          <w:sz w:val="28"/>
          <w:szCs w:val="28"/>
          <w:rtl w:val="0"/>
          <w:lang w:val="en-US"/>
        </w:rPr>
        <w:t>.</w:t>
      </w:r>
      <w:r>
        <w:rPr>
          <w:rFonts w:ascii="Helvetica" w:hAnsi="Helvetica"/>
          <w:sz w:val="28"/>
          <w:szCs w:val="28"/>
          <w:rtl w:val="0"/>
          <w:lang w:val="en-US"/>
        </w:rPr>
        <w:t xml:space="preserve">The </w:t>
      </w:r>
      <w:r>
        <w:rPr>
          <w:rStyle w:val="Hyperlink.1"/>
          <w:rFonts w:ascii="Helvetica" w:cs="Helvetica" w:hAnsi="Helvetica" w:eastAsia="Helvetica"/>
          <w:sz w:val="28"/>
          <w:szCs w:val="28"/>
          <w:rtl w:val="0"/>
        </w:rPr>
        <w:fldChar w:fldCharType="begin" w:fldLock="0"/>
      </w:r>
      <w:r>
        <w:rPr>
          <w:rStyle w:val="Hyperlink.1"/>
          <w:rFonts w:ascii="Helvetica" w:cs="Helvetica" w:hAnsi="Helvetica" w:eastAsia="Helvetica"/>
          <w:sz w:val="28"/>
          <w:szCs w:val="28"/>
          <w:rtl w:val="0"/>
        </w:rPr>
        <w:instrText xml:space="preserve"> HYPERLINK "https://ericstates.org/wp-content/uploads/2019/06/ERIC-Membership-Summary-v20190603.pdf"</w:instrText>
      </w:r>
      <w:r>
        <w:rPr>
          <w:rStyle w:val="Hyperlink.1"/>
          <w:rFonts w:ascii="Helvetica" w:cs="Helvetica" w:hAnsi="Helvetica" w:eastAsia="Helvetica"/>
          <w:sz w:val="28"/>
          <w:szCs w:val="28"/>
          <w:rtl w:val="0"/>
        </w:rPr>
        <w:fldChar w:fldCharType="separate" w:fldLock="0"/>
      </w:r>
      <w:r>
        <w:rPr>
          <w:rStyle w:val="Hyperlink.1"/>
          <w:rFonts w:ascii="Helvetica" w:hAnsi="Helvetica"/>
          <w:sz w:val="28"/>
          <w:szCs w:val="28"/>
          <w:rtl w:val="0"/>
          <w:lang w:val="en-US"/>
        </w:rPr>
        <w:t>membership fee is $25,000</w:t>
      </w:r>
      <w:r>
        <w:rPr>
          <w:rFonts w:ascii="Helvetica" w:cs="Helvetica" w:hAnsi="Helvetica" w:eastAsia="Helvetica"/>
          <w:sz w:val="28"/>
          <w:szCs w:val="28"/>
          <w:rtl w:val="0"/>
        </w:rPr>
        <w:fldChar w:fldCharType="end" w:fldLock="0"/>
      </w:r>
      <w:r>
        <w:rPr>
          <w:rFonts w:ascii="Helvetica" w:hAnsi="Helvetica"/>
          <w:sz w:val="28"/>
          <w:szCs w:val="28"/>
          <w:rtl w:val="0"/>
          <w:lang w:val="en-US"/>
        </w:rPr>
        <w:t xml:space="preserve"> </w:t>
      </w:r>
      <w:r>
        <w:rPr>
          <w:rFonts w:ascii="Helvetica" w:hAnsi="Helvetica"/>
          <w:sz w:val="28"/>
          <w:szCs w:val="28"/>
          <w:rtl w:val="0"/>
          <w:lang w:val="en-US"/>
        </w:rPr>
        <w:t>but costs can run into the millions to fund the activities and membership dues.</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Style w:val="None"/>
          <w:rFonts w:ascii="Helvetica" w:hAnsi="Helvetica"/>
          <w:b w:val="1"/>
          <w:bCs w:val="1"/>
          <w:sz w:val="28"/>
          <w:szCs w:val="28"/>
          <w:rtl w:val="0"/>
          <w:lang w:val="en-US"/>
        </w:rPr>
        <w:t>Whereas</w:t>
      </w:r>
      <w:r>
        <w:rPr>
          <w:rFonts w:ascii="Helvetica" w:hAnsi="Helvetica"/>
          <w:sz w:val="28"/>
          <w:szCs w:val="28"/>
          <w:rtl w:val="0"/>
          <w:lang w:val="en-US"/>
        </w:rPr>
        <w:t xml:space="preserve">, January 27, 2022, Louisiana </w:t>
      </w:r>
      <w:r>
        <w:rPr>
          <w:rFonts w:ascii="Helvetica" w:hAnsi="Helvetica"/>
          <w:sz w:val="28"/>
          <w:szCs w:val="28"/>
          <w:rtl w:val="0"/>
          <w:lang w:val="en-US"/>
        </w:rPr>
        <w:t>Secretary of State Kyle Ardoin has announced that Louisiana will suspend its participation in the Electronic Registration Information Center (ERIC), effective immediately. The announcement comes amid concerns raised by citizens, government watchdog organizations and media reports about potential questionable funding sources and that possibly partisan actors may have access to ERIC network data for political purposes, potentially undermining voter confidence.</w:t>
      </w:r>
      <w:r>
        <w:rPr>
          <w:rFonts w:ascii="Helvetica" w:hAnsi="Helvetica"/>
          <w:sz w:val="28"/>
          <w:szCs w:val="28"/>
          <w:rtl w:val="0"/>
          <w:lang w:val="en-US"/>
        </w:rPr>
        <w:t xml:space="preserve"> See </w:t>
      </w:r>
      <w:r>
        <w:rPr>
          <w:rFonts w:ascii="Helvetica" w:hAnsi="Helvetica"/>
          <w:sz w:val="28"/>
          <w:szCs w:val="28"/>
          <w:rtl w:val="0"/>
          <w:lang w:val="en-US"/>
        </w:rPr>
        <w:t>https://www.sos.la.gov/OurOffice/PublishedDocuments/FINAL%20VERSION-1.27.22%20ERIC%20PR.pdf</w:t>
      </w:r>
      <w:r>
        <w:rPr>
          <w:rFonts w:ascii="Helvetica" w:hAnsi="Helvetica"/>
          <w:sz w:val="28"/>
          <w:szCs w:val="28"/>
          <w:rtl w:val="0"/>
          <w:lang w:val="en-US"/>
        </w:rPr>
        <w:t>;</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Style w:val="None"/>
          <w:rFonts w:ascii="Helvetica" w:hAnsi="Helvetica"/>
          <w:b w:val="1"/>
          <w:bCs w:val="1"/>
          <w:sz w:val="28"/>
          <w:szCs w:val="28"/>
          <w:rtl w:val="0"/>
          <w:lang w:val="en-US"/>
        </w:rPr>
        <w:t>Let It Be Resolved</w:t>
      </w:r>
      <w:r>
        <w:rPr>
          <w:rFonts w:ascii="Helvetica" w:hAnsi="Helvetica"/>
          <w:sz w:val="28"/>
          <w:szCs w:val="28"/>
          <w:rtl w:val="0"/>
          <w:lang w:val="en-US"/>
        </w:rPr>
        <w:t xml:space="preserve">, that the Texas Secretary of State immediately withdraw from </w:t>
      </w:r>
      <w:r>
        <w:rPr>
          <w:rFonts w:ascii="Helvetica" w:hAnsi="Helvetica"/>
          <w:sz w:val="28"/>
          <w:szCs w:val="28"/>
          <w:rtl w:val="0"/>
          <w:lang w:val="en-US"/>
        </w:rPr>
        <w:t>the Electronic Registration Information Center (ERIC)</w:t>
      </w:r>
      <w:r>
        <w:rPr>
          <w:rFonts w:ascii="Helvetica" w:hAnsi="Helvetica"/>
          <w:sz w:val="28"/>
          <w:szCs w:val="28"/>
          <w:rtl w:val="0"/>
          <w:lang w:val="en-US"/>
        </w:rPr>
        <w:t>.</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tl w:val="0"/>
        </w:rPr>
      </w:pPr>
      <w:r>
        <w:rPr>
          <w:sz w:val="28"/>
          <w:szCs w:val="28"/>
          <w:rtl w:val="0"/>
          <w:lang w:val="en-US"/>
        </w:rPr>
        <w:t xml:space="preserve">Therefore, </w:t>
      </w:r>
      <w:r>
        <w:rPr>
          <w:rStyle w:val="None"/>
          <w:b w:val="1"/>
          <w:bCs w:val="1"/>
          <w:sz w:val="28"/>
          <w:szCs w:val="28"/>
          <w:rtl w:val="0"/>
          <w:lang w:val="en-US"/>
        </w:rPr>
        <w:t>LET IT BE RESOLVED</w:t>
      </w:r>
      <w:r>
        <w:rPr>
          <w:sz w:val="28"/>
          <w:szCs w:val="28"/>
          <w:rtl w:val="0"/>
          <w:lang w:val="en-US"/>
        </w:rPr>
        <w:t>, that a copy of this resolution be sent to the ____________________ County/Senate District #_____ Convention Resolutions Committee from Precinct #____ with the recommendation that it be passed and sent to the State Convention Platform Committee of the Republican Party of Texas.</w:t>
      </w:r>
      <w:r>
        <w:rPr>
          <w:sz w:val="28"/>
          <w:szCs w:val="28"/>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b w:val="1"/>
      <w:bCs w:val="1"/>
      <w:outline w:val="0"/>
      <w:color w:val="1e418a"/>
      <w14:textFill>
        <w14:solidFill>
          <w14:srgbClr w14:val="1E428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